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3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1276"/>
        <w:gridCol w:w="981"/>
      </w:tblGrid>
      <w:tr w:rsidR="00F672AD" w14:paraId="2F42EEC2" w14:textId="77777777" w:rsidTr="00297209">
        <w:tc>
          <w:tcPr>
            <w:tcW w:w="9628" w:type="dxa"/>
            <w:gridSpan w:val="3"/>
            <w:shd w:val="clear" w:color="auto" w:fill="00B2A9" w:themeFill="accent1"/>
          </w:tcPr>
          <w:p w14:paraId="798CF293" w14:textId="2D4BF066" w:rsidR="00F672AD" w:rsidRPr="001C0BA8" w:rsidRDefault="00F672AD" w:rsidP="00297209">
            <w:pPr>
              <w:spacing w:before="120" w:after="120"/>
              <w:rPr>
                <w:b/>
                <w:bCs/>
                <w:sz w:val="24"/>
                <w:szCs w:val="24"/>
              </w:rPr>
            </w:pPr>
            <w:r>
              <w:rPr>
                <w:b/>
                <w:bCs/>
                <w:sz w:val="24"/>
                <w:szCs w:val="24"/>
              </w:rPr>
              <w:t xml:space="preserve">Why we ask </w:t>
            </w:r>
            <w:r w:rsidR="00FD2A99">
              <w:rPr>
                <w:b/>
                <w:bCs/>
                <w:sz w:val="24"/>
                <w:szCs w:val="24"/>
              </w:rPr>
              <w:t xml:space="preserve">if we can </w:t>
            </w:r>
            <w:r>
              <w:rPr>
                <w:b/>
                <w:bCs/>
                <w:sz w:val="24"/>
                <w:szCs w:val="24"/>
              </w:rPr>
              <w:t>share your story</w:t>
            </w:r>
          </w:p>
        </w:tc>
      </w:tr>
      <w:tr w:rsidR="00F672AD" w14:paraId="48F7D699" w14:textId="77777777" w:rsidTr="00297209">
        <w:tc>
          <w:tcPr>
            <w:tcW w:w="9628" w:type="dxa"/>
            <w:gridSpan w:val="3"/>
          </w:tcPr>
          <w:p w14:paraId="35CE5DF8" w14:textId="399B1776" w:rsidR="00F672AD" w:rsidRPr="00AE083C" w:rsidRDefault="00F672AD" w:rsidP="00297209">
            <w:pPr>
              <w:spacing w:before="120" w:after="120"/>
              <w:rPr>
                <w:rFonts w:cstheme="minorHAnsi"/>
                <w:sz w:val="18"/>
                <w:szCs w:val="18"/>
              </w:rPr>
            </w:pPr>
            <w:r w:rsidRPr="00AE083C">
              <w:rPr>
                <w:rFonts w:cstheme="minorHAnsi"/>
                <w:sz w:val="18"/>
                <w:szCs w:val="18"/>
              </w:rPr>
              <w:t xml:space="preserve">Stories help us to explain why families need a </w:t>
            </w:r>
            <w:r w:rsidR="00FD2A99">
              <w:rPr>
                <w:rFonts w:cstheme="minorHAnsi"/>
                <w:sz w:val="18"/>
                <w:szCs w:val="18"/>
              </w:rPr>
              <w:t xml:space="preserve">holiday </w:t>
            </w:r>
            <w:r w:rsidR="0092218B">
              <w:rPr>
                <w:rFonts w:cstheme="minorHAnsi"/>
                <w:sz w:val="18"/>
                <w:szCs w:val="18"/>
              </w:rPr>
              <w:t xml:space="preserve">and the benefit and impact of a </w:t>
            </w:r>
            <w:r w:rsidR="003635BC">
              <w:rPr>
                <w:rFonts w:cstheme="minorHAnsi"/>
                <w:sz w:val="18"/>
                <w:szCs w:val="18"/>
              </w:rPr>
              <w:t>holiday</w:t>
            </w:r>
            <w:r w:rsidRPr="00AE083C">
              <w:rPr>
                <w:rFonts w:cstheme="minorHAnsi"/>
                <w:sz w:val="18"/>
                <w:szCs w:val="18"/>
              </w:rPr>
              <w:t xml:space="preserve">. This is </w:t>
            </w:r>
            <w:r w:rsidR="00301453">
              <w:rPr>
                <w:rFonts w:cstheme="minorHAnsi"/>
                <w:sz w:val="18"/>
                <w:szCs w:val="18"/>
              </w:rPr>
              <w:t>important</w:t>
            </w:r>
            <w:r w:rsidR="00FD2A99">
              <w:rPr>
                <w:rFonts w:cstheme="minorHAnsi"/>
                <w:sz w:val="18"/>
                <w:szCs w:val="18"/>
              </w:rPr>
              <w:t xml:space="preserve"> </w:t>
            </w:r>
            <w:r w:rsidR="0092218B">
              <w:rPr>
                <w:rFonts w:cstheme="minorHAnsi"/>
                <w:sz w:val="18"/>
                <w:szCs w:val="18"/>
              </w:rPr>
              <w:t xml:space="preserve">so we offer good experiences, and so </w:t>
            </w:r>
            <w:r w:rsidR="00C6474C">
              <w:rPr>
                <w:rFonts w:cstheme="minorHAnsi"/>
                <w:sz w:val="18"/>
                <w:szCs w:val="18"/>
              </w:rPr>
              <w:t xml:space="preserve">that we can raise money so more families can go away! </w:t>
            </w:r>
          </w:p>
        </w:tc>
      </w:tr>
      <w:tr w:rsidR="00F672AD" w14:paraId="6AC4FB6B" w14:textId="77777777" w:rsidTr="00297209">
        <w:tc>
          <w:tcPr>
            <w:tcW w:w="9628" w:type="dxa"/>
            <w:gridSpan w:val="3"/>
            <w:shd w:val="clear" w:color="auto" w:fill="00B2A9" w:themeFill="accent1"/>
          </w:tcPr>
          <w:p w14:paraId="597EA677" w14:textId="6EC4D32F" w:rsidR="00F672AD" w:rsidRPr="001C0BA8" w:rsidRDefault="00F672AD" w:rsidP="00297209">
            <w:pPr>
              <w:spacing w:before="120" w:after="120"/>
              <w:rPr>
                <w:b/>
                <w:bCs/>
                <w:sz w:val="24"/>
                <w:szCs w:val="24"/>
              </w:rPr>
            </w:pPr>
            <w:r>
              <w:rPr>
                <w:b/>
                <w:bCs/>
                <w:sz w:val="24"/>
                <w:szCs w:val="24"/>
              </w:rPr>
              <w:t>Our commitment</w:t>
            </w:r>
          </w:p>
        </w:tc>
      </w:tr>
      <w:tr w:rsidR="00F672AD" w14:paraId="7703587D" w14:textId="77777777" w:rsidTr="00297209">
        <w:tc>
          <w:tcPr>
            <w:tcW w:w="9628" w:type="dxa"/>
            <w:gridSpan w:val="3"/>
          </w:tcPr>
          <w:p w14:paraId="49B67069" w14:textId="58F5E059" w:rsidR="00F672AD" w:rsidRPr="00AE083C" w:rsidRDefault="00F672AD" w:rsidP="00297209">
            <w:pPr>
              <w:spacing w:before="120" w:after="120"/>
              <w:rPr>
                <w:sz w:val="18"/>
                <w:szCs w:val="18"/>
              </w:rPr>
            </w:pPr>
            <w:r w:rsidRPr="00AE083C">
              <w:rPr>
                <w:sz w:val="18"/>
                <w:szCs w:val="18"/>
              </w:rPr>
              <w:t xml:space="preserve">When you share your story, </w:t>
            </w:r>
            <w:r w:rsidR="00F650DF">
              <w:rPr>
                <w:sz w:val="18"/>
                <w:szCs w:val="18"/>
              </w:rPr>
              <w:t xml:space="preserve">we recognise our </w:t>
            </w:r>
            <w:r w:rsidRPr="00AE083C">
              <w:rPr>
                <w:sz w:val="18"/>
                <w:szCs w:val="18"/>
              </w:rPr>
              <w:t>responsibility to use your stor</w:t>
            </w:r>
            <w:r w:rsidR="00AE083C">
              <w:rPr>
                <w:sz w:val="18"/>
                <w:szCs w:val="18"/>
              </w:rPr>
              <w:t xml:space="preserve">y </w:t>
            </w:r>
            <w:r w:rsidR="00A40480">
              <w:rPr>
                <w:sz w:val="18"/>
                <w:szCs w:val="18"/>
              </w:rPr>
              <w:t xml:space="preserve"> </w:t>
            </w:r>
            <w:r w:rsidR="00A40480">
              <w:rPr>
                <w:sz w:val="18"/>
                <w:szCs w:val="18"/>
              </w:rPr>
              <w:sym w:font="Symbol" w:char="F0B7"/>
            </w:r>
            <w:r w:rsidR="00A40480">
              <w:rPr>
                <w:sz w:val="18"/>
                <w:szCs w:val="18"/>
              </w:rPr>
              <w:t xml:space="preserve"> </w:t>
            </w:r>
            <w:r w:rsidR="00AE083C">
              <w:rPr>
                <w:sz w:val="18"/>
                <w:szCs w:val="18"/>
              </w:rPr>
              <w:t xml:space="preserve"> in the ways you agree to share it (as you tick below) </w:t>
            </w:r>
            <w:r w:rsidR="00AE083C">
              <w:rPr>
                <w:sz w:val="18"/>
                <w:szCs w:val="18"/>
              </w:rPr>
              <w:sym w:font="Symbol" w:char="F0B7"/>
            </w:r>
            <w:r w:rsidR="00AE083C">
              <w:rPr>
                <w:sz w:val="18"/>
                <w:szCs w:val="18"/>
              </w:rPr>
              <w:t xml:space="preserve"> f</w:t>
            </w:r>
            <w:r w:rsidRPr="00AE083C">
              <w:rPr>
                <w:sz w:val="18"/>
                <w:szCs w:val="18"/>
              </w:rPr>
              <w:t xml:space="preserve">or </w:t>
            </w:r>
            <w:r w:rsidR="00AE083C">
              <w:rPr>
                <w:sz w:val="18"/>
                <w:szCs w:val="18"/>
              </w:rPr>
              <w:t>the time you agree, (unless otherwise noted, 3 years from the date you sign this agreement)</w:t>
            </w:r>
            <w:r w:rsidR="00297209">
              <w:rPr>
                <w:sz w:val="18"/>
                <w:szCs w:val="18"/>
              </w:rPr>
              <w:t xml:space="preserve"> </w:t>
            </w:r>
            <w:r w:rsidR="00297209">
              <w:rPr>
                <w:sz w:val="18"/>
                <w:szCs w:val="18"/>
              </w:rPr>
              <w:sym w:font="Symbol" w:char="F0B7"/>
            </w:r>
            <w:r w:rsidR="00297209">
              <w:rPr>
                <w:sz w:val="18"/>
                <w:szCs w:val="18"/>
              </w:rPr>
              <w:t xml:space="preserve"> for asking again if we would like to continue to use your story</w:t>
            </w:r>
            <w:r w:rsidR="00AE083C">
              <w:rPr>
                <w:sz w:val="18"/>
                <w:szCs w:val="18"/>
              </w:rPr>
              <w:t xml:space="preserve"> </w:t>
            </w:r>
            <w:r w:rsidR="00AE083C">
              <w:rPr>
                <w:sz w:val="18"/>
                <w:szCs w:val="18"/>
              </w:rPr>
              <w:sym w:font="Symbol" w:char="F0B7"/>
            </w:r>
            <w:r w:rsidR="00AE083C">
              <w:rPr>
                <w:sz w:val="18"/>
                <w:szCs w:val="18"/>
              </w:rPr>
              <w:t xml:space="preserve"> for telling your story </w:t>
            </w:r>
            <w:r w:rsidR="008A2576">
              <w:rPr>
                <w:sz w:val="18"/>
                <w:szCs w:val="18"/>
              </w:rPr>
              <w:t>with respect and integrity</w:t>
            </w:r>
            <w:r w:rsidR="00F650DF">
              <w:rPr>
                <w:sz w:val="18"/>
                <w:szCs w:val="18"/>
              </w:rPr>
              <w:t>.</w:t>
            </w:r>
            <w:r w:rsidR="00AE083C">
              <w:rPr>
                <w:sz w:val="18"/>
                <w:szCs w:val="18"/>
              </w:rPr>
              <w:t xml:space="preserve"> </w:t>
            </w:r>
          </w:p>
        </w:tc>
      </w:tr>
      <w:tr w:rsidR="001C0BA8" w14:paraId="46C2253D" w14:textId="77777777" w:rsidTr="00297209">
        <w:tc>
          <w:tcPr>
            <w:tcW w:w="9628" w:type="dxa"/>
            <w:gridSpan w:val="3"/>
            <w:shd w:val="clear" w:color="auto" w:fill="00B2A9" w:themeFill="accent1"/>
          </w:tcPr>
          <w:p w14:paraId="2774CBFB" w14:textId="50F11A45" w:rsidR="001C0BA8" w:rsidRPr="001C0BA8" w:rsidRDefault="001C0BA8" w:rsidP="00297209">
            <w:pPr>
              <w:spacing w:before="120" w:after="120"/>
              <w:rPr>
                <w:b/>
                <w:bCs/>
                <w:sz w:val="24"/>
                <w:szCs w:val="24"/>
              </w:rPr>
            </w:pPr>
            <w:r w:rsidRPr="001C0BA8">
              <w:rPr>
                <w:b/>
                <w:bCs/>
                <w:sz w:val="24"/>
                <w:szCs w:val="24"/>
              </w:rPr>
              <w:t xml:space="preserve">Who can share my story? </w:t>
            </w:r>
          </w:p>
        </w:tc>
      </w:tr>
      <w:tr w:rsidR="001C0BA8" w14:paraId="0FA260F2" w14:textId="77777777" w:rsidTr="00297209">
        <w:tc>
          <w:tcPr>
            <w:tcW w:w="9628" w:type="dxa"/>
            <w:gridSpan w:val="3"/>
            <w:tcBorders>
              <w:bottom w:val="single" w:sz="24" w:space="0" w:color="00B2A9" w:themeColor="accent1"/>
            </w:tcBorders>
          </w:tcPr>
          <w:p w14:paraId="5E58CC4C" w14:textId="07898411" w:rsidR="00F672AD" w:rsidRDefault="001C0BA8" w:rsidP="00297209">
            <w:pPr>
              <w:spacing w:before="120" w:after="120"/>
            </w:pPr>
            <w:r w:rsidRPr="00AE083C">
              <w:rPr>
                <w:sz w:val="18"/>
                <w:szCs w:val="18"/>
              </w:rPr>
              <w:t xml:space="preserve">Your ‘story’ means any photos, quotes, comments, videos, drawings or audio from or featuring you. You may have </w:t>
            </w:r>
            <w:r w:rsidR="00297209">
              <w:rPr>
                <w:sz w:val="18"/>
                <w:szCs w:val="18"/>
              </w:rPr>
              <w:t>s</w:t>
            </w:r>
            <w:r w:rsidRPr="00AE083C">
              <w:rPr>
                <w:sz w:val="18"/>
                <w:szCs w:val="18"/>
              </w:rPr>
              <w:t>ent in your story, or we may have talked to you directly.</w:t>
            </w:r>
          </w:p>
        </w:tc>
      </w:tr>
      <w:tr w:rsidR="00840D3D" w14:paraId="5169FD50" w14:textId="77777777" w:rsidTr="009E590E">
        <w:trPr>
          <w:trHeight w:val="2276"/>
        </w:trPr>
        <w:tc>
          <w:tcPr>
            <w:tcW w:w="7371" w:type="dxa"/>
            <w:tcBorders>
              <w:top w:val="single" w:sz="24" w:space="0" w:color="00B2A9" w:themeColor="accent1"/>
              <w:left w:val="single" w:sz="24" w:space="0" w:color="00B2A9" w:themeColor="accent1"/>
              <w:bottom w:val="single" w:sz="24" w:space="0" w:color="00B2A9" w:themeColor="accent1"/>
              <w:right w:val="single" w:sz="24" w:space="0" w:color="00B2A9" w:themeColor="accent1"/>
            </w:tcBorders>
          </w:tcPr>
          <w:p w14:paraId="6EBA5CAF" w14:textId="6BD64DC1" w:rsidR="00840D3D" w:rsidRPr="00745E6E" w:rsidRDefault="00840D3D" w:rsidP="009E590E">
            <w:pPr>
              <w:rPr>
                <w:b/>
                <w:bCs/>
                <w:color w:val="000000" w:themeColor="text1"/>
                <w:sz w:val="20"/>
                <w:szCs w:val="20"/>
                <w:u w:val="single"/>
              </w:rPr>
            </w:pPr>
            <w:r w:rsidRPr="00745E6E">
              <w:rPr>
                <w:b/>
                <w:bCs/>
                <w:color w:val="000000" w:themeColor="text1"/>
                <w:sz w:val="20"/>
                <w:szCs w:val="20"/>
                <w:u w:val="single"/>
              </w:rPr>
              <w:t xml:space="preserve">Family Holiday </w:t>
            </w:r>
            <w:r w:rsidR="00A40480">
              <w:rPr>
                <w:b/>
                <w:bCs/>
                <w:color w:val="000000" w:themeColor="text1"/>
                <w:sz w:val="20"/>
                <w:szCs w:val="20"/>
                <w:u w:val="single"/>
              </w:rPr>
              <w:t xml:space="preserve">Charity </w:t>
            </w:r>
            <w:r w:rsidRPr="00745E6E">
              <w:rPr>
                <w:b/>
                <w:bCs/>
                <w:color w:val="000000" w:themeColor="text1"/>
                <w:sz w:val="20"/>
                <w:szCs w:val="20"/>
                <w:u w:val="single"/>
              </w:rPr>
              <w:t xml:space="preserve">can share my story in the UK in the following ways: </w:t>
            </w:r>
          </w:p>
          <w:p w14:paraId="5D677F47" w14:textId="77777777" w:rsidR="00840D3D" w:rsidRPr="00A40480" w:rsidRDefault="00840D3D" w:rsidP="00A40480">
            <w:pPr>
              <w:pStyle w:val="ListParagraph"/>
              <w:numPr>
                <w:ilvl w:val="0"/>
                <w:numId w:val="10"/>
              </w:numPr>
              <w:ind w:left="714" w:hanging="357"/>
              <w:rPr>
                <w:sz w:val="20"/>
                <w:szCs w:val="20"/>
              </w:rPr>
            </w:pPr>
            <w:r w:rsidRPr="00A40480">
              <w:rPr>
                <w:sz w:val="20"/>
                <w:szCs w:val="20"/>
              </w:rPr>
              <w:t>In print (on posters, banners or leaflets) </w:t>
            </w:r>
          </w:p>
          <w:p w14:paraId="668A9F5B" w14:textId="77777777" w:rsidR="00840D3D" w:rsidRPr="00A40480" w:rsidRDefault="00840D3D" w:rsidP="00A40480">
            <w:pPr>
              <w:pStyle w:val="ListParagraph"/>
              <w:numPr>
                <w:ilvl w:val="0"/>
                <w:numId w:val="10"/>
              </w:numPr>
              <w:ind w:left="714" w:hanging="357"/>
              <w:rPr>
                <w:sz w:val="20"/>
                <w:szCs w:val="20"/>
              </w:rPr>
            </w:pPr>
            <w:r w:rsidRPr="00A40480">
              <w:rPr>
                <w:sz w:val="20"/>
                <w:szCs w:val="20"/>
              </w:rPr>
              <w:t>Online (in email newsletters or on website) </w:t>
            </w:r>
          </w:p>
          <w:p w14:paraId="6F105AB8" w14:textId="7562D89B" w:rsidR="00840D3D" w:rsidRPr="00A40480" w:rsidRDefault="00840D3D" w:rsidP="00A40480">
            <w:pPr>
              <w:pStyle w:val="ListParagraph"/>
              <w:numPr>
                <w:ilvl w:val="0"/>
                <w:numId w:val="10"/>
              </w:numPr>
              <w:ind w:left="714" w:hanging="357"/>
              <w:rPr>
                <w:sz w:val="20"/>
                <w:szCs w:val="20"/>
              </w:rPr>
            </w:pPr>
            <w:r w:rsidRPr="00A40480">
              <w:rPr>
                <w:sz w:val="20"/>
                <w:szCs w:val="20"/>
              </w:rPr>
              <w:t>At events (such as presentations, talks or fundraisers</w:t>
            </w:r>
            <w:r w:rsidR="00727B83" w:rsidRPr="00A40480">
              <w:rPr>
                <w:sz w:val="20"/>
                <w:szCs w:val="20"/>
              </w:rPr>
              <w:t>, with partners, suppliers etc and to encourage fundraising)</w:t>
            </w:r>
            <w:r w:rsidRPr="00A40480">
              <w:rPr>
                <w:sz w:val="20"/>
                <w:szCs w:val="20"/>
              </w:rPr>
              <w:t> </w:t>
            </w:r>
          </w:p>
          <w:p w14:paraId="43DC14E5" w14:textId="319B8CCD" w:rsidR="00840D3D" w:rsidRPr="00A40480" w:rsidRDefault="00840D3D" w:rsidP="00A40480">
            <w:pPr>
              <w:pStyle w:val="ListParagraph"/>
              <w:numPr>
                <w:ilvl w:val="0"/>
                <w:numId w:val="10"/>
              </w:numPr>
              <w:ind w:left="714" w:hanging="357"/>
              <w:rPr>
                <w:sz w:val="20"/>
                <w:szCs w:val="20"/>
              </w:rPr>
            </w:pPr>
            <w:r w:rsidRPr="00A40480">
              <w:rPr>
                <w:sz w:val="20"/>
                <w:szCs w:val="20"/>
              </w:rPr>
              <w:t xml:space="preserve">On social media (including Facebook, YouTube, Instagram, Twitter, and LinkedIn </w:t>
            </w:r>
            <w:r w:rsidR="00806E10" w:rsidRPr="00A40480">
              <w:rPr>
                <w:sz w:val="20"/>
                <w:szCs w:val="20"/>
              </w:rPr>
              <w:t xml:space="preserve">and so on, </w:t>
            </w:r>
            <w:r w:rsidRPr="00A40480">
              <w:rPr>
                <w:sz w:val="20"/>
                <w:szCs w:val="20"/>
              </w:rPr>
              <w:t xml:space="preserve">or social media adverts on those channels)  </w:t>
            </w:r>
          </w:p>
          <w:p w14:paraId="068AAAC3" w14:textId="3545B564" w:rsidR="00840D3D" w:rsidRDefault="00840D3D" w:rsidP="00A40480">
            <w:pPr>
              <w:pStyle w:val="ListParagraph"/>
              <w:numPr>
                <w:ilvl w:val="0"/>
                <w:numId w:val="10"/>
              </w:numPr>
              <w:ind w:left="714" w:hanging="357"/>
            </w:pPr>
            <w:r w:rsidRPr="00A40480">
              <w:rPr>
                <w:sz w:val="20"/>
                <w:szCs w:val="20"/>
              </w:rPr>
              <w:t>With fundraisers who are raising funds for the charity and undertaking events or activities to raise funds</w:t>
            </w:r>
            <w:r>
              <w:t xml:space="preserve"> </w:t>
            </w:r>
          </w:p>
        </w:tc>
        <w:tc>
          <w:tcPr>
            <w:tcW w:w="1276" w:type="dxa"/>
            <w:tcBorders>
              <w:top w:val="single" w:sz="24" w:space="0" w:color="00B2A9" w:themeColor="accent1"/>
              <w:left w:val="single" w:sz="24" w:space="0" w:color="00B2A9" w:themeColor="accent1"/>
              <w:bottom w:val="single" w:sz="24" w:space="0" w:color="00B2A9" w:themeColor="accent1"/>
              <w:right w:val="single" w:sz="24" w:space="0" w:color="00B2A9" w:themeColor="accent1"/>
            </w:tcBorders>
          </w:tcPr>
          <w:p w14:paraId="3BB9D98F" w14:textId="77777777" w:rsidR="00AE083C" w:rsidRDefault="00AE083C" w:rsidP="00297209">
            <w:pPr>
              <w:jc w:val="center"/>
            </w:pPr>
          </w:p>
          <w:p w14:paraId="0ABCEBED" w14:textId="77777777" w:rsidR="00AE083C" w:rsidRDefault="00AE083C" w:rsidP="00297209">
            <w:pPr>
              <w:jc w:val="center"/>
            </w:pPr>
          </w:p>
          <w:p w14:paraId="1DD9A3B1" w14:textId="63DC051C" w:rsidR="00840D3D" w:rsidRDefault="00840D3D" w:rsidP="00297209">
            <w:pPr>
              <w:jc w:val="center"/>
            </w:pPr>
            <w:r>
              <w:t>YES</w:t>
            </w:r>
          </w:p>
          <w:p w14:paraId="064EC600" w14:textId="77777777" w:rsidR="00745E6E" w:rsidRDefault="00745E6E" w:rsidP="00297209">
            <w:pPr>
              <w:jc w:val="center"/>
            </w:pPr>
          </w:p>
          <w:p w14:paraId="10C5A793" w14:textId="170EB050" w:rsidR="00745E6E" w:rsidRPr="00745E6E" w:rsidRDefault="00745E6E" w:rsidP="00297209">
            <w:pPr>
              <w:jc w:val="center"/>
              <w:rPr>
                <w:sz w:val="40"/>
                <w:szCs w:val="40"/>
              </w:rPr>
            </w:pPr>
            <w:r w:rsidRPr="00745E6E">
              <w:rPr>
                <w:sz w:val="40"/>
                <w:szCs w:val="40"/>
              </w:rPr>
              <w:sym w:font="Symbol" w:char="F07F"/>
            </w:r>
          </w:p>
        </w:tc>
        <w:tc>
          <w:tcPr>
            <w:tcW w:w="981" w:type="dxa"/>
            <w:tcBorders>
              <w:top w:val="single" w:sz="24" w:space="0" w:color="00B2A9" w:themeColor="accent1"/>
              <w:left w:val="single" w:sz="24" w:space="0" w:color="00B2A9" w:themeColor="accent1"/>
              <w:bottom w:val="single" w:sz="24" w:space="0" w:color="00B2A9" w:themeColor="accent1"/>
              <w:right w:val="single" w:sz="24" w:space="0" w:color="00B2A9" w:themeColor="accent1"/>
            </w:tcBorders>
          </w:tcPr>
          <w:p w14:paraId="60429B78" w14:textId="77777777" w:rsidR="00AE083C" w:rsidRDefault="00AE083C" w:rsidP="00297209">
            <w:pPr>
              <w:jc w:val="center"/>
            </w:pPr>
          </w:p>
          <w:p w14:paraId="72585D93" w14:textId="77777777" w:rsidR="00AE083C" w:rsidRDefault="00AE083C" w:rsidP="00297209">
            <w:pPr>
              <w:jc w:val="center"/>
            </w:pPr>
          </w:p>
          <w:p w14:paraId="2707046D" w14:textId="76533D02" w:rsidR="00840D3D" w:rsidRDefault="00840D3D" w:rsidP="00297209">
            <w:pPr>
              <w:jc w:val="center"/>
            </w:pPr>
            <w:r>
              <w:t>NO</w:t>
            </w:r>
          </w:p>
          <w:p w14:paraId="1827D15D" w14:textId="77777777" w:rsidR="00745E6E" w:rsidRDefault="00745E6E" w:rsidP="00297209">
            <w:pPr>
              <w:jc w:val="center"/>
            </w:pPr>
          </w:p>
          <w:p w14:paraId="09BA76BE" w14:textId="5805A25D" w:rsidR="00745E6E" w:rsidRPr="00745E6E" w:rsidRDefault="00745E6E" w:rsidP="00297209">
            <w:pPr>
              <w:jc w:val="center"/>
              <w:rPr>
                <w:sz w:val="40"/>
                <w:szCs w:val="40"/>
              </w:rPr>
            </w:pPr>
            <w:r w:rsidRPr="00745E6E">
              <w:rPr>
                <w:sz w:val="40"/>
                <w:szCs w:val="40"/>
              </w:rPr>
              <w:t></w:t>
            </w:r>
          </w:p>
        </w:tc>
      </w:tr>
      <w:tr w:rsidR="00840D3D" w14:paraId="14FE8BAB" w14:textId="77777777" w:rsidTr="00297209">
        <w:trPr>
          <w:trHeight w:val="1309"/>
        </w:trPr>
        <w:tc>
          <w:tcPr>
            <w:tcW w:w="7371" w:type="dxa"/>
            <w:tcBorders>
              <w:top w:val="single" w:sz="24" w:space="0" w:color="00B2A9" w:themeColor="accent1"/>
              <w:left w:val="single" w:sz="24" w:space="0" w:color="00B2A9" w:themeColor="accent1"/>
              <w:bottom w:val="single" w:sz="24" w:space="0" w:color="00B2A9" w:themeColor="accent1"/>
              <w:right w:val="single" w:sz="24" w:space="0" w:color="00B2A9" w:themeColor="accent1"/>
            </w:tcBorders>
            <w:vAlign w:val="center"/>
          </w:tcPr>
          <w:p w14:paraId="443FC839" w14:textId="31797FE9" w:rsidR="00840D3D" w:rsidRPr="00AE083C" w:rsidRDefault="00840D3D" w:rsidP="009E590E">
            <w:pPr>
              <w:rPr>
                <w:b/>
                <w:bCs/>
                <w:color w:val="000000" w:themeColor="text1"/>
                <w:sz w:val="20"/>
                <w:szCs w:val="20"/>
                <w:u w:val="single"/>
              </w:rPr>
            </w:pPr>
            <w:r w:rsidRPr="00AE083C">
              <w:rPr>
                <w:b/>
                <w:bCs/>
                <w:color w:val="000000" w:themeColor="text1"/>
                <w:sz w:val="20"/>
                <w:szCs w:val="20"/>
                <w:u w:val="single"/>
              </w:rPr>
              <w:t xml:space="preserve">Family Holiday </w:t>
            </w:r>
            <w:r w:rsidR="00A40480">
              <w:rPr>
                <w:b/>
                <w:bCs/>
                <w:color w:val="000000" w:themeColor="text1"/>
                <w:sz w:val="20"/>
                <w:szCs w:val="20"/>
                <w:u w:val="single"/>
              </w:rPr>
              <w:t xml:space="preserve">Charity </w:t>
            </w:r>
            <w:r w:rsidRPr="00AE083C">
              <w:rPr>
                <w:b/>
                <w:bCs/>
                <w:color w:val="000000" w:themeColor="text1"/>
                <w:sz w:val="20"/>
                <w:szCs w:val="20"/>
                <w:u w:val="single"/>
              </w:rPr>
              <w:t>can share my story</w:t>
            </w:r>
            <w:r w:rsidR="00AE083C">
              <w:rPr>
                <w:b/>
                <w:bCs/>
                <w:color w:val="000000" w:themeColor="text1"/>
                <w:sz w:val="20"/>
                <w:szCs w:val="20"/>
                <w:u w:val="single"/>
              </w:rPr>
              <w:t xml:space="preserve"> </w:t>
            </w:r>
            <w:r w:rsidRPr="00AE083C">
              <w:rPr>
                <w:b/>
                <w:bCs/>
                <w:color w:val="000000" w:themeColor="text1"/>
                <w:sz w:val="20"/>
                <w:szCs w:val="20"/>
                <w:u w:val="single"/>
              </w:rPr>
              <w:t>with local and national media</w:t>
            </w:r>
            <w:r w:rsidR="00AE083C">
              <w:rPr>
                <w:b/>
                <w:bCs/>
                <w:color w:val="000000" w:themeColor="text1"/>
                <w:sz w:val="20"/>
                <w:szCs w:val="20"/>
                <w:u w:val="single"/>
              </w:rPr>
              <w:t xml:space="preserve">: </w:t>
            </w:r>
          </w:p>
          <w:p w14:paraId="217D83AB" w14:textId="6AA35DB9" w:rsidR="00840D3D" w:rsidRPr="00A40480" w:rsidRDefault="00840D3D" w:rsidP="009E590E">
            <w:pPr>
              <w:pStyle w:val="ListParagraph"/>
              <w:numPr>
                <w:ilvl w:val="0"/>
                <w:numId w:val="1"/>
              </w:numPr>
              <w:ind w:left="714" w:hanging="357"/>
              <w:rPr>
                <w:sz w:val="20"/>
                <w:szCs w:val="20"/>
              </w:rPr>
            </w:pPr>
            <w:r w:rsidRPr="00A40480">
              <w:rPr>
                <w:sz w:val="20"/>
                <w:szCs w:val="20"/>
              </w:rPr>
              <w:t>TV/Radio</w:t>
            </w:r>
          </w:p>
          <w:p w14:paraId="6731068B" w14:textId="3B7EDC82" w:rsidR="00840D3D" w:rsidRPr="00A40480" w:rsidRDefault="00840D3D" w:rsidP="009E590E">
            <w:pPr>
              <w:pStyle w:val="ListParagraph"/>
              <w:numPr>
                <w:ilvl w:val="0"/>
                <w:numId w:val="1"/>
              </w:numPr>
              <w:ind w:left="714" w:hanging="357"/>
              <w:rPr>
                <w:sz w:val="20"/>
                <w:szCs w:val="20"/>
              </w:rPr>
            </w:pPr>
            <w:r w:rsidRPr="00A40480">
              <w:rPr>
                <w:sz w:val="20"/>
                <w:szCs w:val="20"/>
              </w:rPr>
              <w:t>Newspapers/magazines</w:t>
            </w:r>
          </w:p>
          <w:p w14:paraId="75BA8E6B" w14:textId="77777777" w:rsidR="00840D3D" w:rsidRPr="00A40480" w:rsidRDefault="00840D3D" w:rsidP="009E590E">
            <w:pPr>
              <w:pStyle w:val="ListParagraph"/>
              <w:numPr>
                <w:ilvl w:val="0"/>
                <w:numId w:val="1"/>
              </w:numPr>
              <w:ind w:left="714" w:hanging="357"/>
              <w:rPr>
                <w:sz w:val="20"/>
                <w:szCs w:val="20"/>
              </w:rPr>
            </w:pPr>
            <w:r w:rsidRPr="00A40480">
              <w:rPr>
                <w:sz w:val="20"/>
                <w:szCs w:val="20"/>
              </w:rPr>
              <w:t>News and magazine websites and social media channels</w:t>
            </w:r>
          </w:p>
          <w:p w14:paraId="2578ED34" w14:textId="5491211F" w:rsidR="00AE083C" w:rsidRPr="00AE083C" w:rsidRDefault="00AE083C" w:rsidP="009E590E">
            <w:pPr>
              <w:rPr>
                <w:sz w:val="16"/>
                <w:szCs w:val="16"/>
              </w:rPr>
            </w:pPr>
            <w:r w:rsidRPr="00A40480">
              <w:rPr>
                <w:sz w:val="20"/>
                <w:szCs w:val="20"/>
              </w:rPr>
              <w:t xml:space="preserve">NB We will contact you if a specific interview request is made </w:t>
            </w:r>
            <w:r w:rsidR="00A40480">
              <w:rPr>
                <w:sz w:val="20"/>
                <w:szCs w:val="20"/>
              </w:rPr>
              <w:t xml:space="preserve">to talk to you and before sharing contact information or detail of your story. </w:t>
            </w:r>
            <w:r w:rsidR="00806E10">
              <w:rPr>
                <w:sz w:val="16"/>
                <w:szCs w:val="16"/>
              </w:rPr>
              <w:t xml:space="preserve"> </w:t>
            </w:r>
          </w:p>
        </w:tc>
        <w:tc>
          <w:tcPr>
            <w:tcW w:w="1276" w:type="dxa"/>
            <w:tcBorders>
              <w:top w:val="single" w:sz="24" w:space="0" w:color="00B2A9" w:themeColor="accent1"/>
              <w:left w:val="single" w:sz="24" w:space="0" w:color="00B2A9" w:themeColor="accent1"/>
              <w:bottom w:val="single" w:sz="24" w:space="0" w:color="00B2A9" w:themeColor="accent1"/>
              <w:right w:val="single" w:sz="24" w:space="0" w:color="00B2A9" w:themeColor="accent1"/>
            </w:tcBorders>
          </w:tcPr>
          <w:p w14:paraId="657A5C43" w14:textId="77777777" w:rsidR="00AE083C" w:rsidRDefault="00AE083C" w:rsidP="00297209">
            <w:pPr>
              <w:jc w:val="center"/>
            </w:pPr>
          </w:p>
          <w:p w14:paraId="524DF3C8" w14:textId="22325B92" w:rsidR="00840D3D" w:rsidRDefault="00840D3D" w:rsidP="00297209">
            <w:pPr>
              <w:jc w:val="center"/>
            </w:pPr>
            <w:r>
              <w:t>YES</w:t>
            </w:r>
          </w:p>
          <w:p w14:paraId="4F635890" w14:textId="77777777" w:rsidR="00745E6E" w:rsidRDefault="00745E6E" w:rsidP="00297209">
            <w:pPr>
              <w:jc w:val="center"/>
            </w:pPr>
          </w:p>
          <w:p w14:paraId="2B309B7D" w14:textId="36A768D4" w:rsidR="00745E6E" w:rsidRPr="00745E6E" w:rsidRDefault="00745E6E" w:rsidP="00297209">
            <w:pPr>
              <w:jc w:val="center"/>
              <w:rPr>
                <w:sz w:val="40"/>
                <w:szCs w:val="40"/>
              </w:rPr>
            </w:pPr>
            <w:r w:rsidRPr="00745E6E">
              <w:rPr>
                <w:sz w:val="40"/>
                <w:szCs w:val="40"/>
              </w:rPr>
              <w:t></w:t>
            </w:r>
          </w:p>
        </w:tc>
        <w:tc>
          <w:tcPr>
            <w:tcW w:w="981" w:type="dxa"/>
            <w:tcBorders>
              <w:top w:val="single" w:sz="24" w:space="0" w:color="00B2A9" w:themeColor="accent1"/>
              <w:left w:val="single" w:sz="24" w:space="0" w:color="00B2A9" w:themeColor="accent1"/>
              <w:bottom w:val="single" w:sz="24" w:space="0" w:color="00B2A9" w:themeColor="accent1"/>
              <w:right w:val="single" w:sz="24" w:space="0" w:color="00B2A9" w:themeColor="accent1"/>
            </w:tcBorders>
          </w:tcPr>
          <w:p w14:paraId="03065B53" w14:textId="77777777" w:rsidR="00AE083C" w:rsidRDefault="00AE083C" w:rsidP="00297209">
            <w:pPr>
              <w:jc w:val="center"/>
            </w:pPr>
          </w:p>
          <w:p w14:paraId="3191626F" w14:textId="25EA31D7" w:rsidR="00840D3D" w:rsidRDefault="00840D3D" w:rsidP="00297209">
            <w:pPr>
              <w:jc w:val="center"/>
            </w:pPr>
            <w:r>
              <w:t>NO</w:t>
            </w:r>
          </w:p>
          <w:p w14:paraId="2F86AAE9" w14:textId="77777777" w:rsidR="00745E6E" w:rsidRDefault="00745E6E" w:rsidP="00297209">
            <w:pPr>
              <w:jc w:val="center"/>
            </w:pPr>
          </w:p>
          <w:p w14:paraId="02C9DBB6" w14:textId="49A8C2CE" w:rsidR="00745E6E" w:rsidRPr="00745E6E" w:rsidRDefault="00745E6E" w:rsidP="00297209">
            <w:pPr>
              <w:jc w:val="center"/>
              <w:rPr>
                <w:sz w:val="40"/>
                <w:szCs w:val="40"/>
              </w:rPr>
            </w:pPr>
            <w:r w:rsidRPr="00745E6E">
              <w:rPr>
                <w:sz w:val="40"/>
                <w:szCs w:val="40"/>
              </w:rPr>
              <w:t></w:t>
            </w:r>
          </w:p>
        </w:tc>
      </w:tr>
      <w:tr w:rsidR="00F672AD" w14:paraId="0AB54CE5" w14:textId="77777777" w:rsidTr="00297209">
        <w:tc>
          <w:tcPr>
            <w:tcW w:w="7371" w:type="dxa"/>
            <w:tcBorders>
              <w:top w:val="single" w:sz="24" w:space="0" w:color="00B2A9" w:themeColor="accent1"/>
              <w:left w:val="single" w:sz="24" w:space="0" w:color="00B2A9" w:themeColor="accent1"/>
              <w:bottom w:val="single" w:sz="24" w:space="0" w:color="00B2A9" w:themeColor="accent1"/>
              <w:right w:val="single" w:sz="24" w:space="0" w:color="00B2A9" w:themeColor="accent1"/>
            </w:tcBorders>
            <w:vAlign w:val="center"/>
          </w:tcPr>
          <w:p w14:paraId="7FDA8EDC" w14:textId="38E9D18D" w:rsidR="00F672AD" w:rsidRPr="00AE083C" w:rsidRDefault="00F672AD" w:rsidP="009E590E">
            <w:pPr>
              <w:rPr>
                <w:sz w:val="16"/>
                <w:szCs w:val="16"/>
              </w:rPr>
            </w:pPr>
            <w:r w:rsidRPr="00AE083C">
              <w:rPr>
                <w:b/>
                <w:bCs/>
                <w:color w:val="000000" w:themeColor="text1"/>
                <w:sz w:val="20"/>
                <w:szCs w:val="20"/>
                <w:u w:val="single"/>
              </w:rPr>
              <w:t xml:space="preserve">Family Holiday </w:t>
            </w:r>
            <w:r w:rsidR="00A40480">
              <w:rPr>
                <w:b/>
                <w:bCs/>
                <w:color w:val="000000" w:themeColor="text1"/>
                <w:sz w:val="20"/>
                <w:szCs w:val="20"/>
                <w:u w:val="single"/>
              </w:rPr>
              <w:t xml:space="preserve">Charity </w:t>
            </w:r>
            <w:r w:rsidRPr="00AE083C">
              <w:rPr>
                <w:b/>
                <w:bCs/>
                <w:color w:val="000000" w:themeColor="text1"/>
                <w:sz w:val="20"/>
                <w:szCs w:val="20"/>
                <w:u w:val="single"/>
              </w:rPr>
              <w:t xml:space="preserve">can share my story with </w:t>
            </w:r>
            <w:r w:rsidR="00A40480">
              <w:rPr>
                <w:b/>
                <w:bCs/>
                <w:color w:val="000000" w:themeColor="text1"/>
                <w:sz w:val="20"/>
                <w:szCs w:val="20"/>
                <w:u w:val="single"/>
              </w:rPr>
              <w:t xml:space="preserve">‘third parties’ </w:t>
            </w:r>
            <w:r w:rsidR="00A40480" w:rsidRPr="00A40480">
              <w:rPr>
                <w:color w:val="000000" w:themeColor="text1"/>
                <w:sz w:val="20"/>
                <w:szCs w:val="20"/>
              </w:rPr>
              <w:t xml:space="preserve">(eg corporate partners who are </w:t>
            </w:r>
            <w:r w:rsidR="00840D3D" w:rsidRPr="00A40480">
              <w:rPr>
                <w:color w:val="000000" w:themeColor="text1"/>
                <w:sz w:val="20"/>
                <w:szCs w:val="20"/>
              </w:rPr>
              <w:t>raising funds for the charit</w:t>
            </w:r>
            <w:r w:rsidR="00A40480" w:rsidRPr="00A40480">
              <w:rPr>
                <w:color w:val="000000" w:themeColor="text1"/>
                <w:sz w:val="20"/>
                <w:szCs w:val="20"/>
              </w:rPr>
              <w:t>y, suppliers offering holidays)</w:t>
            </w:r>
          </w:p>
          <w:p w14:paraId="43B1814F" w14:textId="77777777" w:rsidR="00840D3D" w:rsidRPr="00A40480" w:rsidRDefault="00840D3D" w:rsidP="009E590E">
            <w:pPr>
              <w:pStyle w:val="ListParagraph"/>
              <w:numPr>
                <w:ilvl w:val="0"/>
                <w:numId w:val="8"/>
              </w:numPr>
              <w:rPr>
                <w:sz w:val="20"/>
                <w:szCs w:val="20"/>
              </w:rPr>
            </w:pPr>
            <w:r w:rsidRPr="00A40480">
              <w:rPr>
                <w:sz w:val="20"/>
                <w:szCs w:val="20"/>
              </w:rPr>
              <w:t>In print (posters, banners or leaflets) </w:t>
            </w:r>
          </w:p>
          <w:p w14:paraId="0BBA7F61" w14:textId="1AB673FE" w:rsidR="00840D3D" w:rsidRPr="00A40480" w:rsidRDefault="00840D3D" w:rsidP="009E590E">
            <w:pPr>
              <w:pStyle w:val="ListParagraph"/>
              <w:numPr>
                <w:ilvl w:val="0"/>
                <w:numId w:val="8"/>
              </w:numPr>
              <w:rPr>
                <w:sz w:val="20"/>
                <w:szCs w:val="20"/>
              </w:rPr>
            </w:pPr>
            <w:r w:rsidRPr="00A40480">
              <w:rPr>
                <w:sz w:val="20"/>
                <w:szCs w:val="20"/>
              </w:rPr>
              <w:t>Online (in emails or on a partner’s website </w:t>
            </w:r>
            <w:r w:rsidR="009E590E" w:rsidRPr="00A40480">
              <w:rPr>
                <w:sz w:val="20"/>
                <w:szCs w:val="20"/>
              </w:rPr>
              <w:t>or via their social media channels</w:t>
            </w:r>
            <w:r w:rsidR="00301453">
              <w:rPr>
                <w:sz w:val="20"/>
                <w:szCs w:val="20"/>
              </w:rPr>
              <w:t>)</w:t>
            </w:r>
          </w:p>
          <w:p w14:paraId="2F93B54D" w14:textId="6CD96FEF" w:rsidR="00F672AD" w:rsidRDefault="00840D3D" w:rsidP="009E590E">
            <w:pPr>
              <w:pStyle w:val="ListParagraph"/>
              <w:numPr>
                <w:ilvl w:val="0"/>
                <w:numId w:val="8"/>
              </w:numPr>
            </w:pPr>
            <w:r w:rsidRPr="00A40480">
              <w:rPr>
                <w:sz w:val="20"/>
                <w:szCs w:val="20"/>
              </w:rPr>
              <w:t xml:space="preserve">At </w:t>
            </w:r>
            <w:r w:rsidR="00727B83" w:rsidRPr="00A40480">
              <w:rPr>
                <w:sz w:val="20"/>
                <w:szCs w:val="20"/>
              </w:rPr>
              <w:t>a partner’s event</w:t>
            </w:r>
            <w:r w:rsidR="00727B83" w:rsidRPr="009E590E">
              <w:rPr>
                <w:sz w:val="18"/>
                <w:szCs w:val="18"/>
              </w:rPr>
              <w:t xml:space="preserve"> </w:t>
            </w:r>
          </w:p>
        </w:tc>
        <w:tc>
          <w:tcPr>
            <w:tcW w:w="1276" w:type="dxa"/>
            <w:tcBorders>
              <w:top w:val="single" w:sz="24" w:space="0" w:color="00B2A9" w:themeColor="accent1"/>
              <w:left w:val="single" w:sz="24" w:space="0" w:color="00B2A9" w:themeColor="accent1"/>
              <w:bottom w:val="single" w:sz="24" w:space="0" w:color="00B2A9" w:themeColor="accent1"/>
              <w:right w:val="single" w:sz="24" w:space="0" w:color="00B2A9" w:themeColor="accent1"/>
            </w:tcBorders>
          </w:tcPr>
          <w:p w14:paraId="0A9D97E5" w14:textId="77777777" w:rsidR="00AE083C" w:rsidRDefault="00AE083C" w:rsidP="00297209">
            <w:pPr>
              <w:jc w:val="center"/>
            </w:pPr>
          </w:p>
          <w:p w14:paraId="1243855D" w14:textId="5AD8EB5B" w:rsidR="00F672AD" w:rsidRDefault="00F672AD" w:rsidP="00297209">
            <w:pPr>
              <w:jc w:val="center"/>
            </w:pPr>
            <w:r>
              <w:t>YES</w:t>
            </w:r>
          </w:p>
          <w:p w14:paraId="56973891" w14:textId="77777777" w:rsidR="00745E6E" w:rsidRDefault="00745E6E" w:rsidP="00297209">
            <w:pPr>
              <w:jc w:val="center"/>
            </w:pPr>
          </w:p>
          <w:p w14:paraId="509F20E1" w14:textId="4DA835AF" w:rsidR="00745E6E" w:rsidRPr="00745E6E" w:rsidRDefault="00745E6E" w:rsidP="00297209">
            <w:pPr>
              <w:jc w:val="center"/>
              <w:rPr>
                <w:sz w:val="40"/>
                <w:szCs w:val="40"/>
              </w:rPr>
            </w:pPr>
            <w:r w:rsidRPr="00745E6E">
              <w:rPr>
                <w:sz w:val="40"/>
                <w:szCs w:val="40"/>
              </w:rPr>
              <w:t></w:t>
            </w:r>
          </w:p>
        </w:tc>
        <w:tc>
          <w:tcPr>
            <w:tcW w:w="981" w:type="dxa"/>
            <w:tcBorders>
              <w:top w:val="single" w:sz="24" w:space="0" w:color="00B2A9" w:themeColor="accent1"/>
              <w:left w:val="single" w:sz="24" w:space="0" w:color="00B2A9" w:themeColor="accent1"/>
              <w:bottom w:val="single" w:sz="24" w:space="0" w:color="00B2A9" w:themeColor="accent1"/>
              <w:right w:val="single" w:sz="24" w:space="0" w:color="00B2A9" w:themeColor="accent1"/>
            </w:tcBorders>
          </w:tcPr>
          <w:p w14:paraId="6B991192" w14:textId="77777777" w:rsidR="00AE083C" w:rsidRDefault="00AE083C" w:rsidP="00297209">
            <w:pPr>
              <w:jc w:val="center"/>
            </w:pPr>
          </w:p>
          <w:p w14:paraId="77A3E011" w14:textId="6A43F3DD" w:rsidR="00F672AD" w:rsidRDefault="00F672AD" w:rsidP="00297209">
            <w:pPr>
              <w:jc w:val="center"/>
            </w:pPr>
            <w:r>
              <w:t>NO</w:t>
            </w:r>
          </w:p>
          <w:p w14:paraId="47F0954D" w14:textId="77777777" w:rsidR="00745E6E" w:rsidRDefault="00745E6E" w:rsidP="00297209">
            <w:pPr>
              <w:jc w:val="center"/>
            </w:pPr>
          </w:p>
          <w:p w14:paraId="03BD2807" w14:textId="0772F2BB" w:rsidR="00745E6E" w:rsidRPr="00745E6E" w:rsidRDefault="00745E6E" w:rsidP="00297209">
            <w:pPr>
              <w:jc w:val="center"/>
              <w:rPr>
                <w:sz w:val="40"/>
                <w:szCs w:val="40"/>
              </w:rPr>
            </w:pPr>
            <w:r w:rsidRPr="00745E6E">
              <w:rPr>
                <w:sz w:val="40"/>
                <w:szCs w:val="40"/>
              </w:rPr>
              <w:t></w:t>
            </w:r>
          </w:p>
        </w:tc>
      </w:tr>
      <w:tr w:rsidR="00AE083C" w14:paraId="0A3AE5B6" w14:textId="77777777" w:rsidTr="00297209">
        <w:trPr>
          <w:trHeight w:val="1553"/>
        </w:trPr>
        <w:tc>
          <w:tcPr>
            <w:tcW w:w="9628" w:type="dxa"/>
            <w:gridSpan w:val="3"/>
            <w:tcBorders>
              <w:top w:val="single" w:sz="24" w:space="0" w:color="00B2A9" w:themeColor="accent1"/>
            </w:tcBorders>
          </w:tcPr>
          <w:p w14:paraId="0A59B857" w14:textId="77777777" w:rsidR="00AE083C" w:rsidRPr="00742E65" w:rsidRDefault="00AE083C" w:rsidP="00297209">
            <w:pPr>
              <w:rPr>
                <w:sz w:val="20"/>
                <w:szCs w:val="20"/>
              </w:rPr>
            </w:pPr>
          </w:p>
          <w:p w14:paraId="7FDDEE64" w14:textId="38BDDD65" w:rsidR="00742E65" w:rsidRPr="00742E65" w:rsidRDefault="00AE083C" w:rsidP="00742E65">
            <w:pPr>
              <w:rPr>
                <w:rStyle w:val="Hyperlink"/>
                <w:sz w:val="20"/>
                <w:szCs w:val="20"/>
              </w:rPr>
            </w:pPr>
            <w:r w:rsidRPr="00742E65">
              <w:rPr>
                <w:sz w:val="20"/>
                <w:szCs w:val="20"/>
              </w:rPr>
              <w:t xml:space="preserve">Family Holiday </w:t>
            </w:r>
            <w:r w:rsidR="00CC426D" w:rsidRPr="00742E65">
              <w:rPr>
                <w:sz w:val="20"/>
                <w:szCs w:val="20"/>
              </w:rPr>
              <w:t xml:space="preserve">Charity </w:t>
            </w:r>
            <w:r w:rsidRPr="00742E65">
              <w:rPr>
                <w:sz w:val="20"/>
                <w:szCs w:val="20"/>
              </w:rPr>
              <w:t xml:space="preserve">is responsible for safeguarding data and ensuring that whenever we photograph, film or interview individuals we have their consent. For more information about how we use your information, please refer to our privacy policy: </w:t>
            </w:r>
            <w:hyperlink r:id="rId10" w:history="1">
              <w:r w:rsidR="00742E65" w:rsidRPr="00CD0E9E">
                <w:rPr>
                  <w:rStyle w:val="Hyperlink"/>
                  <w:sz w:val="20"/>
                  <w:szCs w:val="20"/>
                </w:rPr>
                <w:t>https://familyholidaycharity.org.uk/privacy-policy</w:t>
              </w:r>
            </w:hyperlink>
          </w:p>
          <w:p w14:paraId="7845A8E0" w14:textId="031F8E92" w:rsidR="004658D5" w:rsidRPr="00742E65" w:rsidRDefault="00FA0F32" w:rsidP="00742E65">
            <w:pPr>
              <w:rPr>
                <w:rStyle w:val="Hyperlink"/>
                <w:rFonts w:eastAsia="Times New Roman" w:cs="Times New Roman"/>
                <w:color w:val="auto"/>
                <w:sz w:val="20"/>
                <w:szCs w:val="20"/>
                <w:u w:val="none"/>
              </w:rPr>
            </w:pPr>
            <w:r w:rsidRPr="00742E65">
              <w:rPr>
                <w:rStyle w:val="Hyperlink"/>
                <w:color w:val="auto"/>
                <w:sz w:val="20"/>
                <w:szCs w:val="20"/>
                <w:u w:val="none"/>
              </w:rPr>
              <w:t>You can change your mind about sharing your story at any time</w:t>
            </w:r>
            <w:r w:rsidR="00DB7AF5" w:rsidRPr="00742E65">
              <w:rPr>
                <w:rStyle w:val="Hyperlink"/>
                <w:color w:val="auto"/>
                <w:sz w:val="20"/>
                <w:szCs w:val="20"/>
                <w:u w:val="none"/>
              </w:rPr>
              <w:t xml:space="preserve"> and we will not use your story </w:t>
            </w:r>
            <w:r w:rsidR="004658D5" w:rsidRPr="00742E65">
              <w:rPr>
                <w:rStyle w:val="Hyperlink"/>
                <w:color w:val="auto"/>
                <w:sz w:val="20"/>
                <w:szCs w:val="20"/>
                <w:u w:val="none"/>
              </w:rPr>
              <w:t>again, but w</w:t>
            </w:r>
            <w:r w:rsidR="00D97A01" w:rsidRPr="00742E65">
              <w:rPr>
                <w:rStyle w:val="Hyperlink"/>
                <w:color w:val="auto"/>
                <w:sz w:val="20"/>
                <w:szCs w:val="20"/>
                <w:u w:val="none"/>
              </w:rPr>
              <w:t>e cannot change or withdraw any information or materials published which may include your story or contribution.</w:t>
            </w:r>
          </w:p>
          <w:p w14:paraId="66A2F494" w14:textId="77777777" w:rsidR="009E590E" w:rsidRPr="00742E65" w:rsidRDefault="009E590E" w:rsidP="00742E65">
            <w:pPr>
              <w:pStyle w:val="ListParagraph"/>
              <w:ind w:left="0"/>
              <w:rPr>
                <w:rFonts w:eastAsia="Times New Roman" w:cs="Times New Roman"/>
                <w:sz w:val="20"/>
                <w:szCs w:val="20"/>
              </w:rPr>
            </w:pPr>
          </w:p>
          <w:p w14:paraId="2A139C6A" w14:textId="6A970D2C" w:rsidR="00742E65" w:rsidRPr="00742E65" w:rsidRDefault="00AE083C" w:rsidP="00742E65">
            <w:pPr>
              <w:pStyle w:val="ListParagraph"/>
              <w:numPr>
                <w:ilvl w:val="0"/>
                <w:numId w:val="3"/>
              </w:numPr>
              <w:ind w:left="0"/>
              <w:rPr>
                <w:sz w:val="20"/>
                <w:szCs w:val="20"/>
              </w:rPr>
            </w:pPr>
            <w:r w:rsidRPr="00742E65">
              <w:rPr>
                <w:sz w:val="20"/>
                <w:szCs w:val="20"/>
              </w:rPr>
              <w:t xml:space="preserve">By typing your name below, </w:t>
            </w:r>
            <w:r w:rsidR="00742E65" w:rsidRPr="00742E65">
              <w:rPr>
                <w:sz w:val="20"/>
                <w:szCs w:val="20"/>
              </w:rPr>
              <w:t xml:space="preserve">you agree: </w:t>
            </w:r>
          </w:p>
          <w:p w14:paraId="3FDFDD04" w14:textId="49C9175E" w:rsidR="00AE083C" w:rsidRPr="00742E65" w:rsidRDefault="00AE083C" w:rsidP="00742E65">
            <w:pPr>
              <w:rPr>
                <w:sz w:val="20"/>
                <w:szCs w:val="20"/>
              </w:rPr>
            </w:pPr>
            <w:r w:rsidRPr="00742E65">
              <w:rPr>
                <w:sz w:val="20"/>
                <w:szCs w:val="20"/>
              </w:rPr>
              <w:t xml:space="preserve">I am giving consent for Family Holiday </w:t>
            </w:r>
            <w:r w:rsidR="00742E65" w:rsidRPr="00742E65">
              <w:rPr>
                <w:sz w:val="20"/>
                <w:szCs w:val="20"/>
              </w:rPr>
              <w:t xml:space="preserve">Charity </w:t>
            </w:r>
            <w:r w:rsidRPr="00742E65">
              <w:rPr>
                <w:sz w:val="20"/>
                <w:szCs w:val="20"/>
              </w:rPr>
              <w:t xml:space="preserve">to use my personal information for the purpose of sharing my story.  By typing my name, I give consent for Family Holiday </w:t>
            </w:r>
            <w:r w:rsidR="00742E65" w:rsidRPr="00742E65">
              <w:rPr>
                <w:sz w:val="20"/>
                <w:szCs w:val="20"/>
              </w:rPr>
              <w:t xml:space="preserve">Charity </w:t>
            </w:r>
            <w:r w:rsidRPr="00742E65">
              <w:rPr>
                <w:sz w:val="20"/>
                <w:szCs w:val="20"/>
              </w:rPr>
              <w:t xml:space="preserve">to use </w:t>
            </w:r>
            <w:r w:rsidR="00742E65" w:rsidRPr="00742E65">
              <w:rPr>
                <w:sz w:val="20"/>
                <w:szCs w:val="20"/>
              </w:rPr>
              <w:t>‘</w:t>
            </w:r>
            <w:r w:rsidRPr="00742E65">
              <w:rPr>
                <w:sz w:val="20"/>
                <w:szCs w:val="20"/>
              </w:rPr>
              <w:t>special category data</w:t>
            </w:r>
            <w:r w:rsidR="00742E65" w:rsidRPr="00742E65">
              <w:rPr>
                <w:sz w:val="20"/>
                <w:szCs w:val="20"/>
              </w:rPr>
              <w:t>’</w:t>
            </w:r>
            <w:r w:rsidRPr="00742E65">
              <w:rPr>
                <w:sz w:val="20"/>
                <w:szCs w:val="20"/>
              </w:rPr>
              <w:t xml:space="preserve"> such as the name of my children or to reference a medical condition I have</w:t>
            </w:r>
            <w:r w:rsidR="00742E65" w:rsidRPr="00742E65">
              <w:rPr>
                <w:sz w:val="20"/>
                <w:szCs w:val="20"/>
              </w:rPr>
              <w:t xml:space="preserve"> provided</w:t>
            </w:r>
            <w:r w:rsidRPr="00742E65">
              <w:rPr>
                <w:sz w:val="20"/>
                <w:szCs w:val="20"/>
              </w:rPr>
              <w:t xml:space="preserve"> (where this information is relevant to the story) and for the purposes of sharing my story in the ways I have chosen above. </w:t>
            </w:r>
          </w:p>
          <w:p w14:paraId="6F28C5D8" w14:textId="51763BC5" w:rsidR="00297209" w:rsidRPr="00742E65" w:rsidRDefault="00297209" w:rsidP="00297209">
            <w:pPr>
              <w:ind w:left="360"/>
              <w:rPr>
                <w:sz w:val="20"/>
                <w:szCs w:val="20"/>
              </w:rPr>
            </w:pPr>
          </w:p>
        </w:tc>
      </w:tr>
      <w:tr w:rsidR="00745E6E" w14:paraId="0CFFF235" w14:textId="77777777" w:rsidTr="00297209">
        <w:tc>
          <w:tcPr>
            <w:tcW w:w="7371" w:type="dxa"/>
            <w:tcBorders>
              <w:bottom w:val="single" w:sz="12" w:space="0" w:color="00B2A9" w:themeColor="accent1"/>
            </w:tcBorders>
          </w:tcPr>
          <w:p w14:paraId="4E7C015A" w14:textId="77777777" w:rsidR="00297209" w:rsidRPr="00297209" w:rsidRDefault="00297209" w:rsidP="00297209">
            <w:pPr>
              <w:rPr>
                <w:sz w:val="6"/>
                <w:szCs w:val="6"/>
              </w:rPr>
            </w:pPr>
          </w:p>
          <w:p w14:paraId="67B0AE06" w14:textId="0A614A90" w:rsidR="00745E6E" w:rsidRDefault="00745E6E" w:rsidP="00297209">
            <w:r>
              <w:t>Name</w:t>
            </w:r>
            <w:r w:rsidR="00297209">
              <w:t xml:space="preserve">: </w:t>
            </w:r>
          </w:p>
        </w:tc>
        <w:tc>
          <w:tcPr>
            <w:tcW w:w="2257" w:type="dxa"/>
            <w:gridSpan w:val="2"/>
            <w:tcBorders>
              <w:bottom w:val="single" w:sz="12" w:space="0" w:color="00B2A9" w:themeColor="accent1"/>
            </w:tcBorders>
          </w:tcPr>
          <w:p w14:paraId="4A6D5F77" w14:textId="77777777" w:rsidR="00297209" w:rsidRPr="00297209" w:rsidRDefault="00297209" w:rsidP="00297209">
            <w:pPr>
              <w:rPr>
                <w:sz w:val="6"/>
                <w:szCs w:val="6"/>
              </w:rPr>
            </w:pPr>
          </w:p>
          <w:p w14:paraId="28F9AA1D" w14:textId="064CC6A5" w:rsidR="00745E6E" w:rsidRDefault="00745E6E" w:rsidP="00297209">
            <w:r>
              <w:t xml:space="preserve">Date: </w:t>
            </w:r>
          </w:p>
        </w:tc>
      </w:tr>
      <w:tr w:rsidR="00297209" w14:paraId="797299C8" w14:textId="77777777" w:rsidTr="00297209">
        <w:tc>
          <w:tcPr>
            <w:tcW w:w="9628" w:type="dxa"/>
            <w:gridSpan w:val="3"/>
            <w:tcBorders>
              <w:top w:val="single" w:sz="12" w:space="0" w:color="00B2A9" w:themeColor="accent1"/>
            </w:tcBorders>
          </w:tcPr>
          <w:p w14:paraId="7C6D2BA1" w14:textId="77777777" w:rsidR="00297209" w:rsidRPr="00297209" w:rsidRDefault="00297209" w:rsidP="00297209">
            <w:pPr>
              <w:rPr>
                <w:sz w:val="18"/>
                <w:szCs w:val="18"/>
              </w:rPr>
            </w:pPr>
          </w:p>
          <w:p w14:paraId="05CEE978" w14:textId="2141965D" w:rsidR="00297209" w:rsidRDefault="00297209" w:rsidP="00297209">
            <w:pPr>
              <w:pBdr>
                <w:bottom w:val="single" w:sz="12" w:space="1" w:color="00B2A9" w:themeColor="accent1"/>
              </w:pBdr>
              <w:rPr>
                <w:sz w:val="18"/>
                <w:szCs w:val="18"/>
              </w:rPr>
            </w:pPr>
            <w:r w:rsidRPr="00297209">
              <w:rPr>
                <w:sz w:val="18"/>
                <w:szCs w:val="18"/>
              </w:rPr>
              <w:t>Name</w:t>
            </w:r>
            <w:r>
              <w:rPr>
                <w:sz w:val="18"/>
                <w:szCs w:val="18"/>
              </w:rPr>
              <w:t>s</w:t>
            </w:r>
            <w:r w:rsidRPr="00297209">
              <w:rPr>
                <w:sz w:val="18"/>
                <w:szCs w:val="18"/>
              </w:rPr>
              <w:t xml:space="preserve"> of children, </w:t>
            </w:r>
            <w:r>
              <w:rPr>
                <w:sz w:val="18"/>
                <w:szCs w:val="18"/>
              </w:rPr>
              <w:t>other people you are giving consent for (i</w:t>
            </w:r>
            <w:r w:rsidRPr="00297209">
              <w:rPr>
                <w:sz w:val="18"/>
                <w:szCs w:val="18"/>
              </w:rPr>
              <w:t>f giving permission on</w:t>
            </w:r>
            <w:r>
              <w:rPr>
                <w:sz w:val="18"/>
                <w:szCs w:val="18"/>
              </w:rPr>
              <w:t xml:space="preserve"> </w:t>
            </w:r>
            <w:r w:rsidRPr="00297209">
              <w:rPr>
                <w:sz w:val="18"/>
                <w:szCs w:val="18"/>
              </w:rPr>
              <w:t>behalf of a child under 18, you must be the parent/guardian)</w:t>
            </w:r>
            <w:r w:rsidR="007C79C2">
              <w:rPr>
                <w:sz w:val="18"/>
                <w:szCs w:val="18"/>
              </w:rPr>
              <w:t>:</w:t>
            </w:r>
          </w:p>
          <w:p w14:paraId="31417845" w14:textId="77777777" w:rsidR="00297209" w:rsidRDefault="00297209" w:rsidP="00297209">
            <w:pPr>
              <w:pBdr>
                <w:bottom w:val="single" w:sz="12" w:space="1" w:color="00B2A9" w:themeColor="accent1"/>
              </w:pBdr>
            </w:pPr>
          </w:p>
          <w:p w14:paraId="3FA35EA4" w14:textId="255B0E54" w:rsidR="00297209" w:rsidRDefault="00297209" w:rsidP="00297209">
            <w:pPr>
              <w:pBdr>
                <w:bottom w:val="single" w:sz="12" w:space="1" w:color="00B2A9" w:themeColor="accent1"/>
              </w:pBdr>
            </w:pPr>
          </w:p>
        </w:tc>
      </w:tr>
    </w:tbl>
    <w:p w14:paraId="0690AC18" w14:textId="70583A2D" w:rsidR="00840D3D" w:rsidRDefault="00840D3D" w:rsidP="00742E65"/>
    <w:sectPr w:rsidR="00840D3D" w:rsidSect="00297209">
      <w:headerReference w:type="default" r:id="rId11"/>
      <w:footerReference w:type="default" r:id="rId12"/>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171ED" w14:textId="77777777" w:rsidR="00E46168" w:rsidRDefault="00E46168" w:rsidP="001C0BA8">
      <w:r>
        <w:separator/>
      </w:r>
    </w:p>
  </w:endnote>
  <w:endnote w:type="continuationSeparator" w:id="0">
    <w:p w14:paraId="61EDC711" w14:textId="77777777" w:rsidR="00E46168" w:rsidRDefault="00E46168" w:rsidP="001C0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e Sans G">
    <w:panose1 w:val="020B0803030302020202"/>
    <w:charset w:val="00"/>
    <w:family w:val="swiss"/>
    <w:pitch w:val="variable"/>
    <w:sig w:usb0="A00002EF" w:usb1="4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B0F0A" w14:textId="317FDDFB" w:rsidR="00297209" w:rsidRPr="00297209" w:rsidRDefault="00297209" w:rsidP="00297209">
    <w:pPr>
      <w:pStyle w:val="Footer"/>
      <w:rPr>
        <w:color w:val="000000" w:themeColor="text1"/>
        <w:sz w:val="16"/>
        <w:szCs w:val="16"/>
      </w:rPr>
    </w:pPr>
    <w:r w:rsidRPr="00297209">
      <w:rPr>
        <w:noProof/>
        <w:color w:val="000000" w:themeColor="text1"/>
        <w:sz w:val="16"/>
        <w:szCs w:val="16"/>
      </w:rPr>
      <w:drawing>
        <wp:anchor distT="0" distB="0" distL="114300" distR="114300" simplePos="0" relativeHeight="251658240" behindDoc="0" locked="0" layoutInCell="1" allowOverlap="1" wp14:anchorId="093235F0" wp14:editId="180DB9B7">
          <wp:simplePos x="0" y="0"/>
          <wp:positionH relativeFrom="column">
            <wp:posOffset>4923790</wp:posOffset>
          </wp:positionH>
          <wp:positionV relativeFrom="paragraph">
            <wp:posOffset>-74930</wp:posOffset>
          </wp:positionV>
          <wp:extent cx="1223645" cy="3702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0085" t="9002" r="7613" b="53625"/>
                  <a:stretch/>
                </pic:blipFill>
                <pic:spPr bwMode="auto">
                  <a:xfrm>
                    <a:off x="0" y="0"/>
                    <a:ext cx="1223645" cy="370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97209">
      <w:rPr>
        <w:color w:val="000000" w:themeColor="text1"/>
        <w:sz w:val="16"/>
        <w:szCs w:val="16"/>
      </w:rPr>
      <w:t>The Family Holiday Association</w:t>
    </w:r>
    <w:r w:rsidR="002B1FA4">
      <w:rPr>
        <w:color w:val="000000" w:themeColor="text1"/>
        <w:sz w:val="16"/>
        <w:szCs w:val="16"/>
      </w:rPr>
      <w:t xml:space="preserve"> trading as Family Holiday Charity. Registered Charity England </w:t>
    </w:r>
    <w:r w:rsidRPr="00297209">
      <w:rPr>
        <w:color w:val="000000" w:themeColor="text1"/>
        <w:sz w:val="16"/>
        <w:szCs w:val="16"/>
      </w:rPr>
      <w:t>and Wales (800262) and Scotland (SC048203). Registered Company Number 02301337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BAC60" w14:textId="77777777" w:rsidR="00E46168" w:rsidRDefault="00E46168" w:rsidP="001C0BA8">
      <w:r>
        <w:separator/>
      </w:r>
    </w:p>
  </w:footnote>
  <w:footnote w:type="continuationSeparator" w:id="0">
    <w:p w14:paraId="2E83E76D" w14:textId="77777777" w:rsidR="00E46168" w:rsidRDefault="00E46168" w:rsidP="001C0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C2EB5" w14:textId="323F1FD1" w:rsidR="001C0BA8" w:rsidRPr="00892AE1" w:rsidRDefault="00FD2A99">
    <w:pPr>
      <w:pStyle w:val="Header"/>
      <w:rPr>
        <w:sz w:val="18"/>
        <w:szCs w:val="18"/>
      </w:rPr>
    </w:pPr>
    <w:r>
      <w:rPr>
        <w:noProof/>
        <w:sz w:val="18"/>
        <w:szCs w:val="18"/>
      </w:rPr>
      <w:drawing>
        <wp:anchor distT="0" distB="0" distL="114300" distR="114300" simplePos="0" relativeHeight="251659264" behindDoc="0" locked="0" layoutInCell="1" allowOverlap="1" wp14:anchorId="2544B072" wp14:editId="1D04EC52">
          <wp:simplePos x="0" y="0"/>
          <wp:positionH relativeFrom="column">
            <wp:posOffset>5591810</wp:posOffset>
          </wp:positionH>
          <wp:positionV relativeFrom="paragraph">
            <wp:posOffset>-182245</wp:posOffset>
          </wp:positionV>
          <wp:extent cx="740410" cy="637540"/>
          <wp:effectExtent l="0" t="0" r="2540" b="0"/>
          <wp:wrapSquare wrapText="bothSides"/>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0410" cy="637540"/>
                  </a:xfrm>
                  <a:prstGeom prst="rect">
                    <a:avLst/>
                  </a:prstGeom>
                </pic:spPr>
              </pic:pic>
            </a:graphicData>
          </a:graphic>
        </wp:anchor>
      </w:drawing>
    </w:r>
    <w:r w:rsidR="001C0BA8" w:rsidRPr="00892AE1">
      <w:rPr>
        <w:sz w:val="18"/>
        <w:szCs w:val="18"/>
      </w:rPr>
      <w:t xml:space="preserve">Family Holiday </w:t>
    </w:r>
    <w:r>
      <w:rPr>
        <w:sz w:val="18"/>
        <w:szCs w:val="18"/>
      </w:rPr>
      <w:t>Charity</w:t>
    </w:r>
  </w:p>
  <w:p w14:paraId="74360FF2" w14:textId="7E70A2FB" w:rsidR="001C0BA8" w:rsidRPr="00892AE1" w:rsidRDefault="001C0BA8">
    <w:pPr>
      <w:pStyle w:val="Header"/>
      <w:rPr>
        <w:sz w:val="18"/>
        <w:szCs w:val="18"/>
      </w:rPr>
    </w:pPr>
    <w:r w:rsidRPr="00892AE1">
      <w:rPr>
        <w:sz w:val="18"/>
        <w:szCs w:val="18"/>
      </w:rPr>
      <w:t>Family Story Permissions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6023A"/>
    <w:multiLevelType w:val="hybridMultilevel"/>
    <w:tmpl w:val="579E9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A2806"/>
    <w:multiLevelType w:val="hybridMultilevel"/>
    <w:tmpl w:val="627497F0"/>
    <w:lvl w:ilvl="0" w:tplc="714AA8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F1565"/>
    <w:multiLevelType w:val="hybridMultilevel"/>
    <w:tmpl w:val="0FA8EC5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C2B62AA"/>
    <w:multiLevelType w:val="hybridMultilevel"/>
    <w:tmpl w:val="B8E4B46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3C2E78D8"/>
    <w:multiLevelType w:val="hybridMultilevel"/>
    <w:tmpl w:val="A4DAF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BF2F3D"/>
    <w:multiLevelType w:val="hybridMultilevel"/>
    <w:tmpl w:val="E3026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170D7C"/>
    <w:multiLevelType w:val="hybridMultilevel"/>
    <w:tmpl w:val="FCC47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630150"/>
    <w:multiLevelType w:val="hybridMultilevel"/>
    <w:tmpl w:val="F72A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9F3874"/>
    <w:multiLevelType w:val="hybridMultilevel"/>
    <w:tmpl w:val="D096B87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77A96455"/>
    <w:multiLevelType w:val="hybridMultilevel"/>
    <w:tmpl w:val="A4A03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5"/>
  </w:num>
  <w:num w:numId="4">
    <w:abstractNumId w:val="4"/>
  </w:num>
  <w:num w:numId="5">
    <w:abstractNumId w:val="1"/>
  </w:num>
  <w:num w:numId="6">
    <w:abstractNumId w:val="2"/>
  </w:num>
  <w:num w:numId="7">
    <w:abstractNumId w:val="3"/>
  </w:num>
  <w:num w:numId="8">
    <w:abstractNumId w:val="7"/>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ED9"/>
    <w:rsid w:val="001C0BA8"/>
    <w:rsid w:val="00267C4D"/>
    <w:rsid w:val="00297209"/>
    <w:rsid w:val="002B1FA4"/>
    <w:rsid w:val="002C505A"/>
    <w:rsid w:val="00301453"/>
    <w:rsid w:val="003635BC"/>
    <w:rsid w:val="004658D5"/>
    <w:rsid w:val="005435EB"/>
    <w:rsid w:val="00727B83"/>
    <w:rsid w:val="00742E65"/>
    <w:rsid w:val="00745E6E"/>
    <w:rsid w:val="007C79C2"/>
    <w:rsid w:val="00806E10"/>
    <w:rsid w:val="00836ED9"/>
    <w:rsid w:val="00840D3D"/>
    <w:rsid w:val="00892AE1"/>
    <w:rsid w:val="008A2576"/>
    <w:rsid w:val="00907DCE"/>
    <w:rsid w:val="0092218B"/>
    <w:rsid w:val="00947D09"/>
    <w:rsid w:val="009864C8"/>
    <w:rsid w:val="009E590E"/>
    <w:rsid w:val="00A40480"/>
    <w:rsid w:val="00AE083C"/>
    <w:rsid w:val="00AE428B"/>
    <w:rsid w:val="00C6474C"/>
    <w:rsid w:val="00CC426D"/>
    <w:rsid w:val="00CD2BCB"/>
    <w:rsid w:val="00D97A01"/>
    <w:rsid w:val="00DB7AF5"/>
    <w:rsid w:val="00E46168"/>
    <w:rsid w:val="00F650DF"/>
    <w:rsid w:val="00F6593F"/>
    <w:rsid w:val="00F672AD"/>
    <w:rsid w:val="00FA0F32"/>
    <w:rsid w:val="00FD2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67707B"/>
  <w15:chartTrackingRefBased/>
  <w15:docId w15:val="{CE59FCC6-0D14-44FC-962F-9181566D9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B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BA8"/>
    <w:pPr>
      <w:tabs>
        <w:tab w:val="center" w:pos="4513"/>
        <w:tab w:val="right" w:pos="9026"/>
      </w:tabs>
    </w:pPr>
  </w:style>
  <w:style w:type="character" w:customStyle="1" w:styleId="HeaderChar">
    <w:name w:val="Header Char"/>
    <w:basedOn w:val="DefaultParagraphFont"/>
    <w:link w:val="Header"/>
    <w:uiPriority w:val="99"/>
    <w:rsid w:val="001C0BA8"/>
  </w:style>
  <w:style w:type="paragraph" w:styleId="Footer">
    <w:name w:val="footer"/>
    <w:basedOn w:val="Normal"/>
    <w:link w:val="FooterChar"/>
    <w:uiPriority w:val="99"/>
    <w:unhideWhenUsed/>
    <w:rsid w:val="001C0BA8"/>
    <w:pPr>
      <w:tabs>
        <w:tab w:val="center" w:pos="4513"/>
        <w:tab w:val="right" w:pos="9026"/>
      </w:tabs>
    </w:pPr>
  </w:style>
  <w:style w:type="character" w:customStyle="1" w:styleId="FooterChar">
    <w:name w:val="Footer Char"/>
    <w:basedOn w:val="DefaultParagraphFont"/>
    <w:link w:val="Footer"/>
    <w:uiPriority w:val="99"/>
    <w:rsid w:val="001C0BA8"/>
  </w:style>
  <w:style w:type="table" w:styleId="TableGrid">
    <w:name w:val="Table Grid"/>
    <w:basedOn w:val="TableNormal"/>
    <w:uiPriority w:val="39"/>
    <w:rsid w:val="001C0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0BA8"/>
    <w:pPr>
      <w:ind w:left="720"/>
      <w:contextualSpacing/>
    </w:pPr>
  </w:style>
  <w:style w:type="character" w:styleId="Hyperlink">
    <w:name w:val="Hyperlink"/>
    <w:basedOn w:val="DefaultParagraphFont"/>
    <w:uiPriority w:val="99"/>
    <w:unhideWhenUsed/>
    <w:rsid w:val="00745E6E"/>
    <w:rPr>
      <w:color w:val="4A25AA" w:themeColor="hyperlink"/>
      <w:u w:val="single"/>
    </w:rPr>
  </w:style>
  <w:style w:type="character" w:styleId="UnresolvedMention">
    <w:name w:val="Unresolved Mention"/>
    <w:basedOn w:val="DefaultParagraphFont"/>
    <w:uiPriority w:val="99"/>
    <w:semiHidden/>
    <w:unhideWhenUsed/>
    <w:rsid w:val="00745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familyholidaycharity.org.uk/privacy-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FamHolCharity">
  <a:themeElements>
    <a:clrScheme name="FamHolCharity">
      <a:dk1>
        <a:sysClr val="windowText" lastClr="000000"/>
      </a:dk1>
      <a:lt1>
        <a:sysClr val="window" lastClr="FFFFFF"/>
      </a:lt1>
      <a:dk2>
        <a:srgbClr val="00B2A9"/>
      </a:dk2>
      <a:lt2>
        <a:srgbClr val="FFFFFF"/>
      </a:lt2>
      <a:accent1>
        <a:srgbClr val="00B2A9"/>
      </a:accent1>
      <a:accent2>
        <a:srgbClr val="3A5DAE"/>
      </a:accent2>
      <a:accent3>
        <a:srgbClr val="FFCD00"/>
      </a:accent3>
      <a:accent4>
        <a:srgbClr val="43B02A"/>
      </a:accent4>
      <a:accent5>
        <a:srgbClr val="FF8200"/>
      </a:accent5>
      <a:accent6>
        <a:srgbClr val="F4364C"/>
      </a:accent6>
      <a:hlink>
        <a:srgbClr val="4A25AA"/>
      </a:hlink>
      <a:folHlink>
        <a:srgbClr val="00B2A9"/>
      </a:folHlink>
    </a:clrScheme>
    <a:fontScheme name="FamHolCharity">
      <a:majorFont>
        <a:latin typeface="Core Sans G"/>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7AF63AFD96494C995DF449147730F0" ma:contentTypeVersion="13" ma:contentTypeDescription="Create a new document." ma:contentTypeScope="" ma:versionID="bd8ea11af3ba34963d2bcdc0b39d3ab7">
  <xsd:schema xmlns:xsd="http://www.w3.org/2001/XMLSchema" xmlns:xs="http://www.w3.org/2001/XMLSchema" xmlns:p="http://schemas.microsoft.com/office/2006/metadata/properties" xmlns:ns2="21e71476-81ce-4b8e-8747-aa3f59adbcd8" xmlns:ns3="6d44187e-af49-479b-ab73-0eb5cb918e9f" targetNamespace="http://schemas.microsoft.com/office/2006/metadata/properties" ma:root="true" ma:fieldsID="3e7e057701e4199c57df11d140c03eae" ns2:_="" ns3:_="">
    <xsd:import namespace="21e71476-81ce-4b8e-8747-aa3f59adbcd8"/>
    <xsd:import namespace="6d44187e-af49-479b-ab73-0eb5cb918e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71476-81ce-4b8e-8747-aa3f59adbc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44187e-af49-479b-ab73-0eb5cb918e9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2F871B-EB38-4454-83D4-0DBFFAFEA4E1}">
  <ds:schemaRefs>
    <ds:schemaRef ds:uri="http://schemas.microsoft.com/sharepoint/v3/contenttype/forms"/>
  </ds:schemaRefs>
</ds:datastoreItem>
</file>

<file path=customXml/itemProps2.xml><?xml version="1.0" encoding="utf-8"?>
<ds:datastoreItem xmlns:ds="http://schemas.openxmlformats.org/officeDocument/2006/customXml" ds:itemID="{46B9A41E-19FA-4774-843C-55449146E0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210939-6B61-4370-B68A-046653244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71476-81ce-4b8e-8747-aa3f59adbcd8"/>
    <ds:schemaRef ds:uri="6d44187e-af49-479b-ab73-0eb5cb918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Mags Rivett</dc:creator>
  <cp:keywords/>
  <dc:description/>
  <cp:lastModifiedBy>Coral Rushmer</cp:lastModifiedBy>
  <cp:revision>26</cp:revision>
  <dcterms:created xsi:type="dcterms:W3CDTF">2021-02-09T17:01:00Z</dcterms:created>
  <dcterms:modified xsi:type="dcterms:W3CDTF">2022-01-24T17:06:00Z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0x0101007C7AF63AFD96494C995DF449147730F0</vt:lpwstr>
  </property>
</Properties>
</file>